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E662" w14:textId="589861F5" w:rsidR="009E69E5" w:rsidRDefault="00F60DDB" w:rsidP="009E69E5">
      <w:pPr>
        <w:pStyle w:val="Default"/>
        <w:jc w:val="center"/>
        <w:rPr>
          <w:rFonts w:ascii="Arial" w:hAnsi="Arial" w:cs="Arial"/>
          <w:bCs/>
          <w:color w:val="365F91" w:themeColor="accent1" w:themeShade="BF"/>
          <w:sz w:val="28"/>
          <w:szCs w:val="28"/>
        </w:rPr>
      </w:pPr>
      <w:r w:rsidRPr="00F60DDB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Thwing &amp; Octon Parish Council </w:t>
      </w:r>
      <w:r w:rsidR="009E69E5" w:rsidRPr="00F60DDB">
        <w:rPr>
          <w:rFonts w:ascii="Arial" w:hAnsi="Arial" w:cs="Arial"/>
          <w:bCs/>
          <w:color w:val="365F91" w:themeColor="accent1" w:themeShade="BF"/>
          <w:sz w:val="28"/>
          <w:szCs w:val="28"/>
        </w:rPr>
        <w:t>Member Development Policy</w:t>
      </w:r>
    </w:p>
    <w:p w14:paraId="68F2CA52" w14:textId="7B37D2F0" w:rsidR="0084776D" w:rsidRPr="00F60DDB" w:rsidRDefault="0084776D" w:rsidP="009E69E5">
      <w:pPr>
        <w:pStyle w:val="Default"/>
        <w:jc w:val="center"/>
        <w:rPr>
          <w:rFonts w:ascii="Arial" w:hAnsi="Arial" w:cs="Arial"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Cs/>
          <w:color w:val="365F91" w:themeColor="accent1" w:themeShade="BF"/>
          <w:sz w:val="28"/>
          <w:szCs w:val="28"/>
        </w:rPr>
        <w:t>Adopted 26.10.2020 minute reference 517</w:t>
      </w:r>
    </w:p>
    <w:p w14:paraId="1CB83856" w14:textId="77777777" w:rsidR="009E69E5" w:rsidRDefault="009E69E5" w:rsidP="009E69E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62560319" w14:textId="77777777" w:rsidR="009E69E5" w:rsidRDefault="009E69E5" w:rsidP="003C68A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8C1B757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1.0</w:t>
      </w:r>
      <w:r>
        <w:rPr>
          <w:rFonts w:ascii="Arial" w:hAnsi="Arial" w:cs="Arial"/>
          <w:b/>
          <w:sz w:val="22"/>
          <w:szCs w:val="22"/>
        </w:rPr>
        <w:tab/>
      </w:r>
      <w:r w:rsidR="009E69E5">
        <w:rPr>
          <w:rFonts w:ascii="Arial" w:hAnsi="Arial" w:cs="Arial"/>
          <w:b/>
          <w:sz w:val="22"/>
          <w:szCs w:val="22"/>
        </w:rPr>
        <w:t>Introduction</w:t>
      </w:r>
      <w:r w:rsidRPr="003C68A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AA3559A" w14:textId="77777777" w:rsid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17DC59" w14:textId="77777777" w:rsidR="003C68A3" w:rsidRDefault="003C68A3" w:rsidP="003C68A3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 xml:space="preserve">This </w:t>
      </w:r>
      <w:r w:rsidRPr="003C68A3">
        <w:rPr>
          <w:rFonts w:ascii="Arial" w:hAnsi="Arial" w:cs="Arial"/>
          <w:sz w:val="22"/>
          <w:szCs w:val="22"/>
        </w:rPr>
        <w:t xml:space="preserve">Council is committed </w:t>
      </w:r>
      <w:r w:rsidR="009E69E5">
        <w:rPr>
          <w:rFonts w:ascii="Arial" w:hAnsi="Arial" w:cs="Arial"/>
          <w:sz w:val="22"/>
          <w:szCs w:val="22"/>
        </w:rPr>
        <w:t xml:space="preserve">to </w:t>
      </w:r>
      <w:r w:rsidRPr="003C68A3">
        <w:rPr>
          <w:rFonts w:ascii="Arial" w:hAnsi="Arial" w:cs="Arial"/>
          <w:sz w:val="22"/>
          <w:szCs w:val="22"/>
        </w:rPr>
        <w:t>the t</w:t>
      </w:r>
      <w:r>
        <w:rPr>
          <w:rFonts w:ascii="Arial" w:hAnsi="Arial" w:cs="Arial"/>
          <w:sz w:val="22"/>
          <w:szCs w:val="22"/>
        </w:rPr>
        <w:t xml:space="preserve">raining and development of its </w:t>
      </w:r>
      <w:r w:rsidRPr="003C68A3">
        <w:rPr>
          <w:rFonts w:ascii="Arial" w:hAnsi="Arial" w:cs="Arial"/>
          <w:sz w:val="22"/>
          <w:szCs w:val="22"/>
        </w:rPr>
        <w:t xml:space="preserve">Members in order to assist the Council in achieving its aims, objectives, priorities and vision in accordance with the </w:t>
      </w:r>
      <w:r>
        <w:rPr>
          <w:rFonts w:ascii="Arial" w:hAnsi="Arial" w:cs="Arial"/>
          <w:sz w:val="22"/>
          <w:szCs w:val="22"/>
        </w:rPr>
        <w:t xml:space="preserve">plans that have been agreed.  </w:t>
      </w:r>
      <w:r w:rsidRPr="003C68A3">
        <w:rPr>
          <w:rFonts w:ascii="Arial" w:hAnsi="Arial" w:cs="Arial"/>
          <w:sz w:val="22"/>
          <w:szCs w:val="22"/>
        </w:rPr>
        <w:t xml:space="preserve">Member development is a joint </w:t>
      </w:r>
      <w:r>
        <w:rPr>
          <w:rFonts w:ascii="Arial" w:hAnsi="Arial" w:cs="Arial"/>
          <w:sz w:val="22"/>
          <w:szCs w:val="22"/>
        </w:rPr>
        <w:t xml:space="preserve">and several </w:t>
      </w:r>
      <w:r w:rsidRPr="003C68A3">
        <w:rPr>
          <w:rFonts w:ascii="Arial" w:hAnsi="Arial" w:cs="Arial"/>
          <w:sz w:val="22"/>
          <w:szCs w:val="22"/>
        </w:rPr>
        <w:t xml:space="preserve">commitment </w:t>
      </w:r>
      <w:r>
        <w:rPr>
          <w:rFonts w:ascii="Arial" w:hAnsi="Arial" w:cs="Arial"/>
          <w:sz w:val="22"/>
          <w:szCs w:val="22"/>
        </w:rPr>
        <w:t xml:space="preserve">made by both the Council and the Members and will be delivered by the sourcing of </w:t>
      </w:r>
      <w:r w:rsidRPr="003C68A3">
        <w:rPr>
          <w:rFonts w:ascii="Arial" w:hAnsi="Arial" w:cs="Arial"/>
          <w:sz w:val="22"/>
          <w:szCs w:val="22"/>
        </w:rPr>
        <w:t xml:space="preserve">appropriate training and development </w:t>
      </w:r>
      <w:r>
        <w:rPr>
          <w:rFonts w:ascii="Arial" w:hAnsi="Arial" w:cs="Arial"/>
          <w:sz w:val="22"/>
          <w:szCs w:val="22"/>
        </w:rPr>
        <w:t xml:space="preserve">opportunities and sufficient funding being made available to enable engagement by all. </w:t>
      </w:r>
    </w:p>
    <w:p w14:paraId="796D0F48" w14:textId="77777777" w:rsidR="003C68A3" w:rsidRDefault="003C68A3" w:rsidP="003C68A3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C68A3">
        <w:rPr>
          <w:rFonts w:ascii="Arial" w:hAnsi="Arial" w:cs="Arial"/>
          <w:sz w:val="22"/>
          <w:szCs w:val="22"/>
        </w:rPr>
        <w:t xml:space="preserve"> </w:t>
      </w:r>
    </w:p>
    <w:p w14:paraId="67F02BE6" w14:textId="77777777" w:rsidR="009E69E5" w:rsidRDefault="009E69E5" w:rsidP="003C68A3">
      <w:pPr>
        <w:pStyle w:val="Defaul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ab/>
      </w:r>
      <w:r w:rsidR="000E20D9">
        <w:rPr>
          <w:rFonts w:ascii="Arial" w:hAnsi="Arial" w:cs="Arial"/>
          <w:b/>
          <w:sz w:val="22"/>
          <w:szCs w:val="22"/>
        </w:rPr>
        <w:t xml:space="preserve">Member </w:t>
      </w:r>
      <w:r>
        <w:rPr>
          <w:rFonts w:ascii="Arial" w:hAnsi="Arial" w:cs="Arial"/>
          <w:b/>
          <w:sz w:val="22"/>
          <w:szCs w:val="22"/>
        </w:rPr>
        <w:t xml:space="preserve">Development </w:t>
      </w:r>
    </w:p>
    <w:p w14:paraId="03D10261" w14:textId="77777777" w:rsidR="009E69E5" w:rsidRPr="009E69E5" w:rsidRDefault="009E69E5" w:rsidP="003C68A3">
      <w:pPr>
        <w:pStyle w:val="Default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4550554" w14:textId="77777777" w:rsidR="003C68A3" w:rsidRDefault="009E69E5" w:rsidP="003C68A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 w:rsidR="003C68A3"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It is essential that Members are given equal opportunity to develop their knowledge of local government and the law relating to parish councils and to learn </w:t>
      </w:r>
      <w:r w:rsidR="003C68A3">
        <w:rPr>
          <w:rFonts w:ascii="Arial" w:hAnsi="Arial" w:cs="Arial"/>
          <w:sz w:val="22"/>
          <w:szCs w:val="22"/>
        </w:rPr>
        <w:t xml:space="preserve">and develop </w:t>
      </w:r>
      <w:r w:rsidR="003C68A3" w:rsidRPr="003C68A3">
        <w:rPr>
          <w:rFonts w:ascii="Arial" w:hAnsi="Arial" w:cs="Arial"/>
          <w:sz w:val="22"/>
          <w:szCs w:val="22"/>
        </w:rPr>
        <w:t xml:space="preserve">skills to </w:t>
      </w:r>
      <w:r w:rsidR="003C68A3">
        <w:rPr>
          <w:rFonts w:ascii="Arial" w:hAnsi="Arial" w:cs="Arial"/>
          <w:sz w:val="22"/>
          <w:szCs w:val="22"/>
        </w:rPr>
        <w:t xml:space="preserve">help them serve the community.  Participation in </w:t>
      </w:r>
      <w:r w:rsidR="003C68A3" w:rsidRPr="003C68A3">
        <w:rPr>
          <w:rFonts w:ascii="Arial" w:hAnsi="Arial" w:cs="Arial"/>
          <w:sz w:val="22"/>
          <w:szCs w:val="22"/>
        </w:rPr>
        <w:t xml:space="preserve">Member Development should be </w:t>
      </w:r>
      <w:r w:rsidR="003C68A3">
        <w:rPr>
          <w:rFonts w:ascii="Arial" w:hAnsi="Arial" w:cs="Arial"/>
          <w:sz w:val="22"/>
          <w:szCs w:val="22"/>
        </w:rPr>
        <w:t>accepted as being part of the role of being a councillor.</w:t>
      </w:r>
    </w:p>
    <w:p w14:paraId="4CBA22EF" w14:textId="77777777" w:rsidR="003C68A3" w:rsidRDefault="003C68A3" w:rsidP="003C68A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BDB063D" w14:textId="77777777" w:rsidR="003C68A3" w:rsidRDefault="009E69E5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3C68A3">
        <w:rPr>
          <w:rFonts w:ascii="Arial" w:hAnsi="Arial" w:cs="Arial"/>
          <w:sz w:val="22"/>
          <w:szCs w:val="22"/>
        </w:rPr>
        <w:tab/>
        <w:t xml:space="preserve">This Council </w:t>
      </w:r>
      <w:r w:rsidR="003C68A3" w:rsidRPr="003C68A3">
        <w:rPr>
          <w:rFonts w:ascii="Arial" w:hAnsi="Arial" w:cs="Arial"/>
          <w:sz w:val="22"/>
          <w:szCs w:val="22"/>
        </w:rPr>
        <w:t xml:space="preserve">recognises:- </w:t>
      </w:r>
    </w:p>
    <w:p w14:paraId="3C8B1CB7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D9680E" w14:textId="77777777" w:rsidR="003C68A3" w:rsidRPr="003C68A3" w:rsidRDefault="00D75C9C" w:rsidP="00D75C9C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>The need to provide appropriate training</w:t>
      </w:r>
      <w:r w:rsidR="00FA7D63">
        <w:rPr>
          <w:rFonts w:ascii="Arial" w:hAnsi="Arial" w:cs="Arial"/>
          <w:sz w:val="22"/>
          <w:szCs w:val="22"/>
        </w:rPr>
        <w:t>,</w:t>
      </w:r>
      <w:r w:rsidR="003C68A3" w:rsidRPr="003C68A3">
        <w:rPr>
          <w:rFonts w:ascii="Arial" w:hAnsi="Arial" w:cs="Arial"/>
          <w:sz w:val="22"/>
          <w:szCs w:val="22"/>
        </w:rPr>
        <w:t xml:space="preserve"> development and learning opportunities for all Members </w:t>
      </w:r>
      <w:r w:rsidR="000E20D9">
        <w:rPr>
          <w:rFonts w:ascii="Arial" w:hAnsi="Arial" w:cs="Arial"/>
          <w:sz w:val="22"/>
          <w:szCs w:val="22"/>
        </w:rPr>
        <w:t xml:space="preserve">which will be </w:t>
      </w:r>
      <w:r w:rsidR="003C68A3" w:rsidRPr="003C68A3">
        <w:rPr>
          <w:rFonts w:ascii="Arial" w:hAnsi="Arial" w:cs="Arial"/>
          <w:sz w:val="22"/>
          <w:szCs w:val="22"/>
        </w:rPr>
        <w:t xml:space="preserve">identified </w:t>
      </w:r>
      <w:r w:rsidR="00FA7D63">
        <w:rPr>
          <w:rFonts w:ascii="Arial" w:hAnsi="Arial" w:cs="Arial"/>
          <w:sz w:val="22"/>
          <w:szCs w:val="22"/>
        </w:rPr>
        <w:t>by various means including (but not exclusively)</w:t>
      </w:r>
      <w:r w:rsidR="003C68A3" w:rsidRPr="003C68A3">
        <w:rPr>
          <w:rFonts w:ascii="Arial" w:hAnsi="Arial" w:cs="Arial"/>
          <w:sz w:val="22"/>
          <w:szCs w:val="22"/>
        </w:rPr>
        <w:t xml:space="preserve"> self assessment, </w:t>
      </w:r>
      <w:r w:rsidR="000E20D9">
        <w:rPr>
          <w:rFonts w:ascii="Arial" w:hAnsi="Arial" w:cs="Arial"/>
          <w:sz w:val="22"/>
          <w:szCs w:val="22"/>
        </w:rPr>
        <w:t xml:space="preserve">recommendations from professional bodies, </w:t>
      </w:r>
      <w:r w:rsidR="003C68A3" w:rsidRPr="003C68A3">
        <w:rPr>
          <w:rFonts w:ascii="Arial" w:hAnsi="Arial" w:cs="Arial"/>
          <w:sz w:val="22"/>
          <w:szCs w:val="22"/>
        </w:rPr>
        <w:t xml:space="preserve">the Council </w:t>
      </w:r>
      <w:r w:rsidR="000E20D9">
        <w:rPr>
          <w:rFonts w:ascii="Arial" w:hAnsi="Arial" w:cs="Arial"/>
          <w:sz w:val="22"/>
          <w:szCs w:val="22"/>
        </w:rPr>
        <w:t xml:space="preserve">stated </w:t>
      </w:r>
      <w:r w:rsidR="003C68A3" w:rsidRPr="003C68A3">
        <w:rPr>
          <w:rFonts w:ascii="Arial" w:hAnsi="Arial" w:cs="Arial"/>
          <w:sz w:val="22"/>
          <w:szCs w:val="22"/>
        </w:rPr>
        <w:t xml:space="preserve">aims and objectives and changes in legislation; </w:t>
      </w:r>
    </w:p>
    <w:p w14:paraId="1279B72F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752E3C" w14:textId="77777777" w:rsidR="003C68A3" w:rsidRPr="003C68A3" w:rsidRDefault="00D75C9C" w:rsidP="00D75C9C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That continued investment and commitment to training and development are essential if quality services are to be provided, maintained and continually improved; </w:t>
      </w:r>
    </w:p>
    <w:p w14:paraId="447B9B6C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066017" w14:textId="77777777" w:rsidR="003C68A3" w:rsidRPr="003C68A3" w:rsidRDefault="00D75C9C" w:rsidP="00D75C9C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That it has </w:t>
      </w:r>
      <w:r w:rsidR="000E20D9">
        <w:rPr>
          <w:rFonts w:ascii="Arial" w:hAnsi="Arial" w:cs="Arial"/>
          <w:sz w:val="22"/>
          <w:szCs w:val="22"/>
        </w:rPr>
        <w:t xml:space="preserve">a </w:t>
      </w:r>
      <w:r w:rsidR="003C68A3" w:rsidRPr="003C68A3">
        <w:rPr>
          <w:rFonts w:ascii="Arial" w:hAnsi="Arial" w:cs="Arial"/>
          <w:sz w:val="22"/>
          <w:szCs w:val="22"/>
        </w:rPr>
        <w:t xml:space="preserve">responsibility to provide equal access to training and development for all Members in accordance with equal opportunities legislation and existing policies. </w:t>
      </w:r>
    </w:p>
    <w:p w14:paraId="70A134BC" w14:textId="77777777" w:rsidR="003C68A3" w:rsidRPr="003C68A3" w:rsidRDefault="003C68A3" w:rsidP="003C68A3">
      <w:pPr>
        <w:jc w:val="both"/>
        <w:rPr>
          <w:rFonts w:ascii="Arial" w:hAnsi="Arial" w:cs="Arial"/>
          <w:sz w:val="22"/>
          <w:szCs w:val="22"/>
        </w:rPr>
      </w:pPr>
    </w:p>
    <w:p w14:paraId="7370FD17" w14:textId="77777777" w:rsidR="003C68A3" w:rsidRPr="003C68A3" w:rsidRDefault="009E69E5" w:rsidP="009E69E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FA7D63">
        <w:rPr>
          <w:rFonts w:ascii="Arial" w:hAnsi="Arial" w:cs="Arial"/>
          <w:sz w:val="22"/>
          <w:szCs w:val="22"/>
        </w:rPr>
        <w:tab/>
        <w:t xml:space="preserve">This </w:t>
      </w:r>
      <w:r w:rsidR="003C68A3" w:rsidRPr="003C68A3">
        <w:rPr>
          <w:rFonts w:ascii="Arial" w:hAnsi="Arial" w:cs="Arial"/>
          <w:sz w:val="22"/>
          <w:szCs w:val="22"/>
        </w:rPr>
        <w:t xml:space="preserve">Council:- </w:t>
      </w:r>
    </w:p>
    <w:p w14:paraId="50AA51AB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0BDFC5" w14:textId="77777777" w:rsidR="003C68A3" w:rsidRPr="003C68A3" w:rsidRDefault="00D75C9C" w:rsidP="00D75C9C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Will identify </w:t>
      </w:r>
      <w:r w:rsidR="000E20D9">
        <w:rPr>
          <w:rFonts w:ascii="Arial" w:hAnsi="Arial" w:cs="Arial"/>
          <w:sz w:val="22"/>
          <w:szCs w:val="22"/>
        </w:rPr>
        <w:t xml:space="preserve">delivery agencies </w:t>
      </w:r>
      <w:r w:rsidR="003C68A3" w:rsidRPr="003C68A3">
        <w:rPr>
          <w:rFonts w:ascii="Arial" w:hAnsi="Arial" w:cs="Arial"/>
          <w:sz w:val="22"/>
          <w:szCs w:val="22"/>
        </w:rPr>
        <w:t xml:space="preserve">to provide training and development to maximise the potential of its Members; </w:t>
      </w:r>
    </w:p>
    <w:p w14:paraId="2F944975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6D2CC84" w14:textId="726E0933" w:rsidR="003C68A3" w:rsidRPr="003C68A3" w:rsidRDefault="00D75C9C" w:rsidP="00D75C9C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Will </w:t>
      </w:r>
      <w:r w:rsidR="00F60DDB">
        <w:rPr>
          <w:rFonts w:ascii="Arial" w:hAnsi="Arial" w:cs="Arial"/>
          <w:sz w:val="22"/>
          <w:szCs w:val="22"/>
        </w:rPr>
        <w:t>annually review the</w:t>
      </w:r>
      <w:r w:rsidR="003C68A3" w:rsidRPr="003C68A3">
        <w:rPr>
          <w:rFonts w:ascii="Arial" w:hAnsi="Arial" w:cs="Arial"/>
          <w:sz w:val="22"/>
          <w:szCs w:val="22"/>
        </w:rPr>
        <w:t xml:space="preserve"> training needs</w:t>
      </w:r>
      <w:r w:rsidR="00F60DDB">
        <w:rPr>
          <w:rFonts w:ascii="Arial" w:hAnsi="Arial" w:cs="Arial"/>
          <w:sz w:val="22"/>
          <w:szCs w:val="22"/>
        </w:rPr>
        <w:t xml:space="preserve"> </w:t>
      </w:r>
      <w:r w:rsidR="003C68A3" w:rsidRPr="003C68A3">
        <w:rPr>
          <w:rFonts w:ascii="Arial" w:hAnsi="Arial" w:cs="Arial"/>
          <w:sz w:val="22"/>
          <w:szCs w:val="22"/>
        </w:rPr>
        <w:t>for Members</w:t>
      </w:r>
      <w:r w:rsidR="00F60DDB">
        <w:rPr>
          <w:rFonts w:ascii="Arial" w:hAnsi="Arial" w:cs="Arial"/>
          <w:sz w:val="22"/>
          <w:szCs w:val="22"/>
        </w:rPr>
        <w:t>,</w:t>
      </w:r>
      <w:r w:rsidR="003C68A3" w:rsidRPr="003C68A3">
        <w:rPr>
          <w:rFonts w:ascii="Arial" w:hAnsi="Arial" w:cs="Arial"/>
          <w:sz w:val="22"/>
          <w:szCs w:val="22"/>
        </w:rPr>
        <w:t xml:space="preserve"> which will form the basis of a training plan linked to the Council objectives</w:t>
      </w:r>
      <w:r w:rsidR="000E20D9">
        <w:rPr>
          <w:rFonts w:ascii="Arial" w:hAnsi="Arial" w:cs="Arial"/>
          <w:sz w:val="22"/>
          <w:szCs w:val="22"/>
        </w:rPr>
        <w:t>;</w:t>
      </w:r>
      <w:r w:rsidR="003C68A3" w:rsidRPr="003C68A3">
        <w:rPr>
          <w:rFonts w:ascii="Arial" w:hAnsi="Arial" w:cs="Arial"/>
          <w:sz w:val="22"/>
          <w:szCs w:val="22"/>
        </w:rPr>
        <w:t xml:space="preserve"> </w:t>
      </w:r>
    </w:p>
    <w:p w14:paraId="3FFCDAF1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68141C" w14:textId="3B918497" w:rsidR="003C68A3" w:rsidRPr="003C68A3" w:rsidRDefault="00D75C9C" w:rsidP="00D75C9C">
      <w:pPr>
        <w:pStyle w:val="Default"/>
        <w:tabs>
          <w:tab w:val="left" w:pos="1134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C:</w:t>
      </w:r>
      <w:r>
        <w:rPr>
          <w:rFonts w:ascii="Arial" w:hAnsi="Arial" w:cs="Arial"/>
          <w:sz w:val="22"/>
          <w:szCs w:val="22"/>
        </w:rPr>
        <w:tab/>
      </w:r>
      <w:r w:rsidR="0084776D">
        <w:rPr>
          <w:rFonts w:ascii="Arial" w:hAnsi="Arial" w:cs="Arial"/>
          <w:sz w:val="22"/>
          <w:szCs w:val="22"/>
        </w:rPr>
        <w:t>Encourage</w:t>
      </w:r>
      <w:r w:rsidR="003C68A3" w:rsidRPr="003C68A3">
        <w:rPr>
          <w:rFonts w:ascii="Arial" w:hAnsi="Arial" w:cs="Arial"/>
          <w:sz w:val="22"/>
          <w:szCs w:val="22"/>
        </w:rPr>
        <w:t xml:space="preserve"> all Members to actively participate in the training and development; </w:t>
      </w:r>
    </w:p>
    <w:p w14:paraId="4DD857BA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AA6770" w14:textId="7350B1BB" w:rsidR="003C68A3" w:rsidRPr="003C68A3" w:rsidRDefault="00D75C9C" w:rsidP="00D75C9C">
      <w:pPr>
        <w:pStyle w:val="Default"/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D:</w:t>
      </w:r>
      <w:r>
        <w:rPr>
          <w:rFonts w:ascii="Arial" w:hAnsi="Arial" w:cs="Arial"/>
          <w:sz w:val="22"/>
          <w:szCs w:val="22"/>
        </w:rPr>
        <w:tab/>
      </w:r>
      <w:r w:rsidR="00FA7D63">
        <w:rPr>
          <w:rFonts w:ascii="Arial" w:hAnsi="Arial" w:cs="Arial"/>
          <w:sz w:val="22"/>
          <w:szCs w:val="22"/>
        </w:rPr>
        <w:t xml:space="preserve">Will </w:t>
      </w:r>
      <w:r w:rsidR="003C68A3" w:rsidRPr="003C68A3">
        <w:rPr>
          <w:rFonts w:ascii="Arial" w:hAnsi="Arial" w:cs="Arial"/>
          <w:sz w:val="22"/>
          <w:szCs w:val="22"/>
        </w:rPr>
        <w:t>identif</w:t>
      </w:r>
      <w:r w:rsidR="00FA7D63">
        <w:rPr>
          <w:rFonts w:ascii="Arial" w:hAnsi="Arial" w:cs="Arial"/>
          <w:sz w:val="22"/>
          <w:szCs w:val="22"/>
        </w:rPr>
        <w:t xml:space="preserve">y </w:t>
      </w:r>
      <w:r w:rsidR="003C68A3" w:rsidRPr="003C68A3">
        <w:rPr>
          <w:rFonts w:ascii="Arial" w:hAnsi="Arial" w:cs="Arial"/>
          <w:sz w:val="22"/>
          <w:szCs w:val="22"/>
        </w:rPr>
        <w:t xml:space="preserve">areas of training need, which arise from changes in legislation and the </w:t>
      </w:r>
      <w:r w:rsidR="00064704">
        <w:rPr>
          <w:rFonts w:ascii="Arial" w:hAnsi="Arial" w:cs="Arial"/>
          <w:sz w:val="22"/>
          <w:szCs w:val="22"/>
        </w:rPr>
        <w:t>changing role of this Council;</w:t>
      </w:r>
    </w:p>
    <w:p w14:paraId="474F30F8" w14:textId="77777777" w:rsidR="003C68A3" w:rsidRPr="003C68A3" w:rsidRDefault="003C68A3" w:rsidP="003C68A3">
      <w:pPr>
        <w:jc w:val="both"/>
        <w:rPr>
          <w:rFonts w:ascii="Arial" w:hAnsi="Arial" w:cs="Arial"/>
          <w:sz w:val="22"/>
          <w:szCs w:val="22"/>
        </w:rPr>
      </w:pPr>
    </w:p>
    <w:p w14:paraId="4416688B" w14:textId="77777777" w:rsidR="003C68A3" w:rsidRDefault="00D75C9C" w:rsidP="00D75C9C">
      <w:pPr>
        <w:pStyle w:val="Default"/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ab/>
      </w:r>
      <w:r w:rsidR="000E20D9">
        <w:rPr>
          <w:rFonts w:ascii="Arial" w:hAnsi="Arial" w:cs="Arial"/>
          <w:sz w:val="22"/>
          <w:szCs w:val="22"/>
        </w:rPr>
        <w:t xml:space="preserve">Indentify </w:t>
      </w:r>
      <w:r w:rsidR="00FA7D63">
        <w:rPr>
          <w:rFonts w:ascii="Arial" w:hAnsi="Arial" w:cs="Arial"/>
          <w:sz w:val="22"/>
          <w:szCs w:val="22"/>
        </w:rPr>
        <w:t xml:space="preserve">specific needs </w:t>
      </w:r>
      <w:r w:rsidR="000E20D9">
        <w:rPr>
          <w:rFonts w:ascii="Arial" w:hAnsi="Arial" w:cs="Arial"/>
          <w:sz w:val="22"/>
          <w:szCs w:val="22"/>
        </w:rPr>
        <w:t xml:space="preserve">which </w:t>
      </w:r>
      <w:r w:rsidR="00FA7D63">
        <w:rPr>
          <w:rFonts w:ascii="Arial" w:hAnsi="Arial" w:cs="Arial"/>
          <w:sz w:val="22"/>
          <w:szCs w:val="22"/>
        </w:rPr>
        <w:t xml:space="preserve">will include </w:t>
      </w:r>
      <w:r w:rsidR="00361D6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asic new Councillor Induction and </w:t>
      </w:r>
      <w:r w:rsidR="000E20D9">
        <w:rPr>
          <w:rFonts w:ascii="Arial" w:hAnsi="Arial" w:cs="Arial"/>
          <w:sz w:val="22"/>
          <w:szCs w:val="22"/>
        </w:rPr>
        <w:t xml:space="preserve">other critical </w:t>
      </w:r>
      <w:r w:rsidR="00FA7D63">
        <w:rPr>
          <w:rFonts w:ascii="Arial" w:hAnsi="Arial" w:cs="Arial"/>
          <w:sz w:val="22"/>
          <w:szCs w:val="22"/>
        </w:rPr>
        <w:t>topics such as gaining a thorough understanding of:</w:t>
      </w:r>
    </w:p>
    <w:p w14:paraId="2AB57D28" w14:textId="77777777" w:rsidR="00FA7D63" w:rsidRPr="003C68A3" w:rsidRDefault="00FA7D63" w:rsidP="00FA7D63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0F8F2726" w14:textId="77777777" w:rsidR="00FA7D63" w:rsidRDefault="00FA7D63" w:rsidP="00FA7D63">
      <w:pPr>
        <w:pStyle w:val="Default"/>
        <w:numPr>
          <w:ilvl w:val="0"/>
          <w:numId w:val="3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Planning process</w:t>
      </w:r>
    </w:p>
    <w:p w14:paraId="01DD9874" w14:textId="77777777" w:rsidR="00FA7D63" w:rsidRDefault="00FA7D63" w:rsidP="00FA7D63">
      <w:pPr>
        <w:pStyle w:val="Default"/>
        <w:numPr>
          <w:ilvl w:val="0"/>
          <w:numId w:val="3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Members’ Financial Management responsibilities</w:t>
      </w:r>
    </w:p>
    <w:p w14:paraId="2D2E3DBC" w14:textId="77777777" w:rsidR="00D75C9C" w:rsidRDefault="00FA7D63" w:rsidP="00FA7D63">
      <w:pPr>
        <w:pStyle w:val="Default"/>
        <w:numPr>
          <w:ilvl w:val="0"/>
          <w:numId w:val="3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Code of Conduct</w:t>
      </w:r>
    </w:p>
    <w:p w14:paraId="6203137D" w14:textId="77777777" w:rsidR="00D75C9C" w:rsidRDefault="00D75C9C" w:rsidP="00FA7D63">
      <w:pPr>
        <w:pStyle w:val="Default"/>
        <w:numPr>
          <w:ilvl w:val="0"/>
          <w:numId w:val="3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Decision-making processes</w:t>
      </w:r>
    </w:p>
    <w:p w14:paraId="2B0F8A1D" w14:textId="44F8F29D" w:rsidR="00D75C9C" w:rsidRDefault="00D75C9C" w:rsidP="00FA7D63">
      <w:pPr>
        <w:pStyle w:val="Default"/>
        <w:numPr>
          <w:ilvl w:val="0"/>
          <w:numId w:val="3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Dispute Resolution</w:t>
      </w:r>
      <w:r w:rsidR="00064704">
        <w:rPr>
          <w:rFonts w:ascii="Arial" w:hAnsi="Arial" w:cs="Arial"/>
          <w:sz w:val="22"/>
          <w:szCs w:val="22"/>
        </w:rPr>
        <w:t>;</w:t>
      </w:r>
    </w:p>
    <w:p w14:paraId="1D80396B" w14:textId="77777777" w:rsidR="00F60DDB" w:rsidRDefault="00F60DDB" w:rsidP="00F60DDB">
      <w:pPr>
        <w:pStyle w:val="Default"/>
        <w:ind w:left="1843"/>
        <w:jc w:val="both"/>
        <w:rPr>
          <w:rFonts w:ascii="Arial" w:hAnsi="Arial" w:cs="Arial"/>
          <w:sz w:val="22"/>
          <w:szCs w:val="22"/>
        </w:rPr>
      </w:pPr>
    </w:p>
    <w:p w14:paraId="0E323D00" w14:textId="77777777" w:rsidR="00361D64" w:rsidRDefault="00361D64" w:rsidP="00361D64">
      <w:pPr>
        <w:pStyle w:val="Default"/>
        <w:tabs>
          <w:tab w:val="left" w:pos="1134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F:</w:t>
      </w:r>
      <w:r>
        <w:rPr>
          <w:rFonts w:ascii="Arial" w:hAnsi="Arial" w:cs="Arial"/>
          <w:sz w:val="22"/>
          <w:szCs w:val="22"/>
        </w:rPr>
        <w:tab/>
      </w:r>
      <w:r w:rsidR="00064704">
        <w:rPr>
          <w:rFonts w:ascii="Arial" w:hAnsi="Arial" w:cs="Arial"/>
          <w:sz w:val="22"/>
          <w:szCs w:val="22"/>
        </w:rPr>
        <w:t>Indentify a</w:t>
      </w:r>
      <w:r>
        <w:rPr>
          <w:rFonts w:ascii="Arial" w:hAnsi="Arial" w:cs="Arial"/>
          <w:sz w:val="22"/>
          <w:szCs w:val="22"/>
        </w:rPr>
        <w:t>ccredited courses for councillors</w:t>
      </w:r>
      <w:r w:rsidR="00064704">
        <w:rPr>
          <w:rFonts w:ascii="Arial" w:hAnsi="Arial" w:cs="Arial"/>
          <w:sz w:val="22"/>
          <w:szCs w:val="22"/>
        </w:rPr>
        <w:t>;</w:t>
      </w:r>
    </w:p>
    <w:p w14:paraId="385AE0E6" w14:textId="77777777" w:rsidR="00361D64" w:rsidRDefault="00361D64" w:rsidP="00361D64">
      <w:pPr>
        <w:pStyle w:val="Default"/>
        <w:tabs>
          <w:tab w:val="left" w:pos="1134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11729E5D" w14:textId="77777777" w:rsidR="003C68A3" w:rsidRPr="003C68A3" w:rsidRDefault="00361D64" w:rsidP="00064704">
      <w:pPr>
        <w:pStyle w:val="Default"/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G:</w:t>
      </w:r>
      <w:r>
        <w:rPr>
          <w:rFonts w:ascii="Arial" w:hAnsi="Arial" w:cs="Arial"/>
          <w:sz w:val="22"/>
          <w:szCs w:val="22"/>
        </w:rPr>
        <w:tab/>
      </w:r>
      <w:r w:rsidR="00064704">
        <w:rPr>
          <w:rFonts w:ascii="Arial" w:hAnsi="Arial" w:cs="Arial"/>
          <w:sz w:val="22"/>
          <w:szCs w:val="22"/>
        </w:rPr>
        <w:t>Source c</w:t>
      </w:r>
      <w:r>
        <w:rPr>
          <w:rFonts w:ascii="Arial" w:hAnsi="Arial" w:cs="Arial"/>
          <w:sz w:val="22"/>
          <w:szCs w:val="22"/>
        </w:rPr>
        <w:t>ourses offered in topics that will be helpful to the development of members</w:t>
      </w:r>
      <w:r w:rsidR="00064704">
        <w:rPr>
          <w:rFonts w:ascii="Arial" w:hAnsi="Arial" w:cs="Arial"/>
          <w:sz w:val="22"/>
          <w:szCs w:val="22"/>
        </w:rPr>
        <w:t>;</w:t>
      </w:r>
    </w:p>
    <w:p w14:paraId="75322236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F5755F3" w14:textId="77777777" w:rsidR="00361D64" w:rsidRDefault="00361D64" w:rsidP="00361D64">
      <w:pPr>
        <w:pStyle w:val="Default"/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H:</w:t>
      </w:r>
      <w:r>
        <w:rPr>
          <w:rFonts w:ascii="Arial" w:hAnsi="Arial" w:cs="Arial"/>
          <w:sz w:val="22"/>
          <w:szCs w:val="22"/>
        </w:rPr>
        <w:tab/>
      </w:r>
      <w:r w:rsidR="00064704">
        <w:rPr>
          <w:rFonts w:ascii="Arial" w:hAnsi="Arial" w:cs="Arial"/>
          <w:sz w:val="22"/>
          <w:szCs w:val="22"/>
        </w:rPr>
        <w:t>Source c</w:t>
      </w:r>
      <w:r>
        <w:rPr>
          <w:rFonts w:ascii="Arial" w:hAnsi="Arial" w:cs="Arial"/>
          <w:sz w:val="22"/>
          <w:szCs w:val="22"/>
        </w:rPr>
        <w:t>ourses tailored to specific</w:t>
      </w:r>
      <w:r w:rsidR="00064704">
        <w:rPr>
          <w:rFonts w:ascii="Arial" w:hAnsi="Arial" w:cs="Arial"/>
          <w:sz w:val="22"/>
          <w:szCs w:val="22"/>
        </w:rPr>
        <w:t xml:space="preserve"> aims that the C</w:t>
      </w:r>
      <w:r>
        <w:rPr>
          <w:rFonts w:ascii="Arial" w:hAnsi="Arial" w:cs="Arial"/>
          <w:sz w:val="22"/>
          <w:szCs w:val="22"/>
        </w:rPr>
        <w:t>ouncil may have, such as attainment of the Local Councils Award Scheme</w:t>
      </w:r>
      <w:r w:rsidR="0006470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890724" w14:textId="77777777" w:rsid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E3F54D" w14:textId="77777777" w:rsidR="00361D64" w:rsidRDefault="009E69E5" w:rsidP="00361D64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361D64">
        <w:rPr>
          <w:rFonts w:ascii="Arial" w:hAnsi="Arial" w:cs="Arial"/>
          <w:sz w:val="22"/>
          <w:szCs w:val="22"/>
        </w:rPr>
        <w:tab/>
        <w:t xml:space="preserve">Courses will be sourced for delivery </w:t>
      </w:r>
      <w:r w:rsidR="00064704">
        <w:rPr>
          <w:rFonts w:ascii="Arial" w:hAnsi="Arial" w:cs="Arial"/>
          <w:sz w:val="22"/>
          <w:szCs w:val="22"/>
        </w:rPr>
        <w:t>only by</w:t>
      </w:r>
      <w:r w:rsidR="00361D64">
        <w:rPr>
          <w:rFonts w:ascii="Arial" w:hAnsi="Arial" w:cs="Arial"/>
          <w:sz w:val="22"/>
          <w:szCs w:val="22"/>
        </w:rPr>
        <w:t xml:space="preserve"> appropriately qualified and indemnified providers.</w:t>
      </w:r>
    </w:p>
    <w:p w14:paraId="0F466351" w14:textId="77777777" w:rsidR="00361D64" w:rsidRPr="003C68A3" w:rsidRDefault="00361D64" w:rsidP="00361D64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A5CD3D3" w14:textId="77777777" w:rsidR="003C68A3" w:rsidRPr="003C68A3" w:rsidRDefault="009E69E5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61D64">
        <w:rPr>
          <w:rFonts w:ascii="Arial" w:hAnsi="Arial" w:cs="Arial"/>
          <w:b/>
          <w:sz w:val="22"/>
          <w:szCs w:val="22"/>
        </w:rPr>
        <w:t>.0</w:t>
      </w:r>
      <w:r w:rsidR="00361D64">
        <w:rPr>
          <w:rFonts w:ascii="Arial" w:hAnsi="Arial" w:cs="Arial"/>
          <w:b/>
          <w:sz w:val="22"/>
          <w:szCs w:val="22"/>
        </w:rPr>
        <w:tab/>
      </w:r>
      <w:r w:rsidR="003C68A3" w:rsidRPr="00361D64">
        <w:rPr>
          <w:rFonts w:ascii="Arial" w:hAnsi="Arial" w:cs="Arial"/>
          <w:b/>
          <w:bCs/>
          <w:sz w:val="22"/>
          <w:szCs w:val="22"/>
        </w:rPr>
        <w:t>Resources</w:t>
      </w:r>
      <w:r w:rsidR="003C68A3" w:rsidRPr="003C68A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636FE5F" w14:textId="77777777" w:rsidR="00361D64" w:rsidRDefault="00361D64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6C96F9C" w14:textId="77777777" w:rsidR="003C68A3" w:rsidRDefault="009E69E5" w:rsidP="00361D64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68A3" w:rsidRPr="003C68A3">
        <w:rPr>
          <w:rFonts w:ascii="Arial" w:hAnsi="Arial" w:cs="Arial"/>
          <w:sz w:val="22"/>
          <w:szCs w:val="22"/>
        </w:rPr>
        <w:t xml:space="preserve">.1 </w:t>
      </w:r>
      <w:r w:rsidR="00361D64"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>The Council will provide a training and development budget and</w:t>
      </w:r>
      <w:r w:rsidR="00064704">
        <w:rPr>
          <w:rFonts w:ascii="Arial" w:hAnsi="Arial" w:cs="Arial"/>
          <w:sz w:val="22"/>
          <w:szCs w:val="22"/>
        </w:rPr>
        <w:t>,</w:t>
      </w:r>
      <w:r w:rsidR="003C68A3" w:rsidRPr="003C68A3">
        <w:rPr>
          <w:rFonts w:ascii="Arial" w:hAnsi="Arial" w:cs="Arial"/>
          <w:sz w:val="22"/>
          <w:szCs w:val="22"/>
        </w:rPr>
        <w:t xml:space="preserve"> in particular, the Council will take into account the following factors:- </w:t>
      </w:r>
    </w:p>
    <w:p w14:paraId="68CB7921" w14:textId="77777777" w:rsidR="00361D64" w:rsidRPr="003C68A3" w:rsidRDefault="00361D64" w:rsidP="00361D64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0F2CF70" w14:textId="6091E939" w:rsidR="003C68A3" w:rsidRPr="003C68A3" w:rsidRDefault="00361D64" w:rsidP="00361D64">
      <w:pPr>
        <w:pStyle w:val="Default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The identified training and development needs of Members, reviewed annually; </w:t>
      </w:r>
    </w:p>
    <w:p w14:paraId="5E0CDD78" w14:textId="77777777" w:rsidR="00361D64" w:rsidRDefault="00361D64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992002" w14:textId="77777777" w:rsidR="003C68A3" w:rsidRDefault="00361D64" w:rsidP="00361D64">
      <w:pPr>
        <w:pStyle w:val="Default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Training and development needs that are essential to improve and progress the agreed policies and strategies of the Council, </w:t>
      </w:r>
      <w:r w:rsidR="00064704">
        <w:rPr>
          <w:rFonts w:ascii="Arial" w:hAnsi="Arial" w:cs="Arial"/>
          <w:sz w:val="22"/>
          <w:szCs w:val="22"/>
        </w:rPr>
        <w:t xml:space="preserve">which will be </w:t>
      </w:r>
      <w:r w:rsidR="003C68A3" w:rsidRPr="003C68A3">
        <w:rPr>
          <w:rFonts w:ascii="Arial" w:hAnsi="Arial" w:cs="Arial"/>
          <w:sz w:val="22"/>
          <w:szCs w:val="22"/>
        </w:rPr>
        <w:t xml:space="preserve">reviewed annually; </w:t>
      </w:r>
    </w:p>
    <w:p w14:paraId="436DB748" w14:textId="77777777" w:rsidR="00361D64" w:rsidRPr="003C68A3" w:rsidRDefault="00361D64" w:rsidP="00361D64">
      <w:pPr>
        <w:pStyle w:val="Default"/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631D14BA" w14:textId="77777777" w:rsidR="003C68A3" w:rsidRPr="003C68A3" w:rsidRDefault="00361D64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value for money to be derived from attendance.</w:t>
      </w:r>
      <w:r w:rsidR="003C68A3" w:rsidRPr="003C68A3">
        <w:rPr>
          <w:rFonts w:ascii="Arial" w:hAnsi="Arial" w:cs="Arial"/>
          <w:sz w:val="22"/>
          <w:szCs w:val="22"/>
        </w:rPr>
        <w:t xml:space="preserve"> </w:t>
      </w:r>
    </w:p>
    <w:p w14:paraId="6DB12006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267B11" w14:textId="77777777" w:rsidR="003C68A3" w:rsidRPr="00361D64" w:rsidRDefault="009E69E5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361D64">
        <w:rPr>
          <w:rFonts w:ascii="Arial" w:hAnsi="Arial" w:cs="Arial"/>
          <w:b/>
          <w:bCs/>
          <w:sz w:val="22"/>
          <w:szCs w:val="22"/>
        </w:rPr>
        <w:t>.0</w:t>
      </w:r>
      <w:r w:rsidR="00361D64">
        <w:rPr>
          <w:rFonts w:ascii="Arial" w:hAnsi="Arial" w:cs="Arial"/>
          <w:b/>
          <w:bCs/>
          <w:sz w:val="22"/>
          <w:szCs w:val="22"/>
        </w:rPr>
        <w:tab/>
      </w:r>
      <w:r w:rsidR="003C68A3" w:rsidRPr="00361D64">
        <w:rPr>
          <w:rFonts w:ascii="Arial" w:hAnsi="Arial" w:cs="Arial"/>
          <w:b/>
          <w:bCs/>
          <w:sz w:val="22"/>
          <w:szCs w:val="22"/>
        </w:rPr>
        <w:t xml:space="preserve">Conclusion </w:t>
      </w:r>
    </w:p>
    <w:p w14:paraId="424C22CD" w14:textId="77777777" w:rsidR="00361D64" w:rsidRDefault="00361D64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DFF453" w14:textId="77777777" w:rsidR="00361D64" w:rsidRPr="003C68A3" w:rsidRDefault="009E69E5" w:rsidP="00361D64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C68A3" w:rsidRPr="003C68A3">
        <w:rPr>
          <w:rFonts w:ascii="Arial" w:hAnsi="Arial" w:cs="Arial"/>
          <w:sz w:val="22"/>
          <w:szCs w:val="22"/>
        </w:rPr>
        <w:t xml:space="preserve">.1 </w:t>
      </w:r>
      <w:r w:rsidR="00361D64">
        <w:rPr>
          <w:rFonts w:ascii="Arial" w:hAnsi="Arial" w:cs="Arial"/>
          <w:sz w:val="22"/>
          <w:szCs w:val="22"/>
        </w:rPr>
        <w:tab/>
        <w:t xml:space="preserve">This </w:t>
      </w:r>
      <w:r w:rsidR="003C68A3" w:rsidRPr="003C68A3">
        <w:rPr>
          <w:rFonts w:ascii="Arial" w:hAnsi="Arial" w:cs="Arial"/>
          <w:sz w:val="22"/>
          <w:szCs w:val="22"/>
        </w:rPr>
        <w:t xml:space="preserve">Council is determined to provide opportunities for all elected Members to further develop the necessary skills and competencies to </w:t>
      </w:r>
      <w:r w:rsidR="00064704">
        <w:rPr>
          <w:rFonts w:ascii="Arial" w:hAnsi="Arial" w:cs="Arial"/>
          <w:sz w:val="22"/>
          <w:szCs w:val="22"/>
        </w:rPr>
        <w:t xml:space="preserve">assist Members undertake their legal obligations in terms of effective decision-making and the scrutiny of Council business.  </w:t>
      </w:r>
    </w:p>
    <w:sectPr w:rsidR="00361D64" w:rsidRPr="003C68A3" w:rsidSect="009E69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37E9"/>
    <w:multiLevelType w:val="hybridMultilevel"/>
    <w:tmpl w:val="D9982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C6ADA"/>
    <w:multiLevelType w:val="hybridMultilevel"/>
    <w:tmpl w:val="F0E4F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C1FF9"/>
    <w:multiLevelType w:val="hybridMultilevel"/>
    <w:tmpl w:val="A374354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107235"/>
    <w:multiLevelType w:val="multilevel"/>
    <w:tmpl w:val="39F03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00"/>
    <w:rsid w:val="000471C5"/>
    <w:rsid w:val="00064704"/>
    <w:rsid w:val="000E20D9"/>
    <w:rsid w:val="001909E8"/>
    <w:rsid w:val="001C3978"/>
    <w:rsid w:val="00361D64"/>
    <w:rsid w:val="003C68A3"/>
    <w:rsid w:val="004D3DD3"/>
    <w:rsid w:val="0084776D"/>
    <w:rsid w:val="00860138"/>
    <w:rsid w:val="009E69E5"/>
    <w:rsid w:val="00A64DEF"/>
    <w:rsid w:val="00B97660"/>
    <w:rsid w:val="00D75C9C"/>
    <w:rsid w:val="00D84A00"/>
    <w:rsid w:val="00E870FC"/>
    <w:rsid w:val="00E97283"/>
    <w:rsid w:val="00F60DDB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6A0F"/>
  <w15:docId w15:val="{E3BA9660-6EC3-4669-B5D0-A2B9511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00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8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6B82-F245-44CF-AFAD-0DFAF940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ERNLLCA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Dev Policy</dc:title>
  <dc:creator>AB</dc:creator>
  <cp:lastModifiedBy>Parish Clerk</cp:lastModifiedBy>
  <cp:revision>3</cp:revision>
  <cp:lastPrinted>2015-03-10T14:44:00Z</cp:lastPrinted>
  <dcterms:created xsi:type="dcterms:W3CDTF">2020-10-19T10:56:00Z</dcterms:created>
  <dcterms:modified xsi:type="dcterms:W3CDTF">2020-10-27T14:02:00Z</dcterms:modified>
</cp:coreProperties>
</file>